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02124"/>
          <w:shd w:fill="f8f9fa" w:val="clear"/>
        </w:rPr>
      </w:pPr>
      <w:r w:rsidDel="00000000" w:rsidR="00000000" w:rsidRPr="00000000">
        <w:rPr>
          <w:rFonts w:ascii="Gautami" w:cs="Gautami" w:eastAsia="Gautami" w:hAnsi="Gautami"/>
          <w:b w:val="1"/>
          <w:rtl w:val="0"/>
        </w:rPr>
        <w:t xml:space="preserve">Title: విద్య  </w:t>
      </w:r>
      <w:r w:rsidDel="00000000" w:rsidR="00000000" w:rsidRPr="00000000">
        <w:rPr>
          <w:rFonts w:ascii="Gautami" w:cs="Gautami" w:eastAsia="Gautami" w:hAnsi="Gautami"/>
          <w:b w:val="1"/>
          <w:rtl w:val="0"/>
        </w:rPr>
        <w:t xml:space="preserve">మినహాయింపు ఆపండి</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0" w:before="0" w:line="320" w:lineRule="auto"/>
        <w:rPr>
          <w:color w:val="202124"/>
          <w:shd w:fill="f8f9fa" w:val="clear"/>
        </w:rPr>
      </w:pPr>
      <w:r w:rsidDel="00000000" w:rsidR="00000000" w:rsidRPr="00000000">
        <w:rPr>
          <w:rFonts w:ascii="Gautami" w:cs="Gautami" w:eastAsia="Gautami" w:hAnsi="Gautami"/>
          <w:color w:val="202124"/>
          <w:shd w:fill="f8f9fa" w:val="clear"/>
          <w:rtl w:val="0"/>
        </w:rPr>
        <w:t xml:space="preserve">ఈ పరిశోధన సంక్షిప్తీకరణ National Coalition on Education Emergency ద్వారా సంకలనం చేయబడింది. ఇది భారతదేశం అంతటా నిర్వహించిన అధ్యయనాల నుండి పొందిన data సంక్షిప్తీకరించింది మరియు 2020 ప్రారంభం మరియు 2021 మధ్య అంతర్జాతీయ అధ్యయనాలను ఎంపిక చేసింది. పూర్తి పరిశోధన సంకలనం ఇక్కడ చూడవచ్చు: </w:t>
      </w:r>
      <w:hyperlink r:id="rId6">
        <w:r w:rsidDel="00000000" w:rsidR="00000000" w:rsidRPr="00000000">
          <w:rPr>
            <w:color w:val="1155cc"/>
            <w:u w:val="single"/>
            <w:rtl w:val="0"/>
          </w:rPr>
          <w:t xml:space="preserve">https://tinyurl.com/ncee-researchcompendium</w:t>
        </w:r>
      </w:hyperlink>
      <w:r w:rsidDel="00000000" w:rsidR="00000000" w:rsidRPr="00000000">
        <w:rPr>
          <w:rtl w:val="0"/>
        </w:rPr>
      </w:r>
    </w:p>
    <w:p w:rsidR="00000000" w:rsidDel="00000000" w:rsidP="00000000" w:rsidRDefault="00000000" w:rsidRPr="00000000" w14:paraId="00000005">
      <w:pPr>
        <w:spacing w:after="0" w:before="0" w:line="320" w:lineRule="auto"/>
        <w:rPr>
          <w:color w:val="202124"/>
          <w:shd w:fill="f8f9fa" w:val="clear"/>
        </w:rPr>
      </w:pPr>
      <w:r w:rsidDel="00000000" w:rsidR="00000000" w:rsidRPr="00000000">
        <w:rPr>
          <w:rtl w:val="0"/>
        </w:rPr>
      </w:r>
    </w:p>
    <w:p w:rsidR="00000000" w:rsidDel="00000000" w:rsidP="00000000" w:rsidRDefault="00000000" w:rsidRPr="00000000" w14:paraId="00000006">
      <w:pPr>
        <w:spacing w:line="240" w:lineRule="auto"/>
        <w:rPr>
          <w:color w:val="202124"/>
          <w:shd w:fill="f8f9fa" w:val="clear"/>
        </w:rPr>
      </w:pPr>
      <w:r w:rsidDel="00000000" w:rsidR="00000000" w:rsidRPr="00000000">
        <w:rPr>
          <w:rtl w:val="0"/>
        </w:rPr>
        <w:t xml:space="preserve">The research findings convey a consistent and grim picture. </w:t>
      </w:r>
      <w:r w:rsidDel="00000000" w:rsidR="00000000" w:rsidRPr="00000000">
        <w:rPr>
          <w:rFonts w:ascii="Gautami" w:cs="Gautami" w:eastAsia="Gautami" w:hAnsi="Gautami"/>
          <w:color w:val="202124"/>
          <w:shd w:fill="f8f9fa" w:val="clear"/>
          <w:rtl w:val="0"/>
        </w:rPr>
        <w:t xml:space="preserve">నిరంతర పాఠశాల మూసివేతలు మరియు online/remote learning యొక్క పరిమిత స్థాయి విద్యా, భావోద్వేగ, పోషక, సామాజిక మరియు ఆర్థిక రంగాలలో పిల్లలకు విపత్కర పరిణామాలను కలిగి ఉంది.</w:t>
      </w:r>
    </w:p>
    <w:p w:rsidR="00000000" w:rsidDel="00000000" w:rsidP="00000000" w:rsidRDefault="00000000" w:rsidRPr="00000000" w14:paraId="00000007">
      <w:pPr>
        <w:spacing w:line="240" w:lineRule="auto"/>
        <w:rPr>
          <w:color w:val="202124"/>
          <w:shd w:fill="f8f9fa" w:val="clear"/>
        </w:rPr>
      </w:pPr>
      <w:r w:rsidDel="00000000" w:rsidR="00000000" w:rsidRPr="00000000">
        <w:rPr>
          <w:rtl w:val="0"/>
        </w:rPr>
      </w:r>
    </w:p>
    <w:p w:rsidR="00000000" w:rsidDel="00000000" w:rsidP="00000000" w:rsidRDefault="00000000" w:rsidRPr="00000000" w14:paraId="00000008">
      <w:pPr>
        <w:shd w:fill="f8f9fa" w:val="clear"/>
        <w:spacing w:after="0" w:before="0" w:line="320" w:lineRule="auto"/>
        <w:rPr/>
      </w:pPr>
      <w:r w:rsidDel="00000000" w:rsidR="00000000" w:rsidRPr="00000000">
        <w:rPr>
          <w:rFonts w:ascii="Gautami" w:cs="Gautami" w:eastAsia="Gautami" w:hAnsi="Gautami"/>
          <w:color w:val="202124"/>
          <w:shd w:fill="f8f9fa" w:val="clear"/>
          <w:rtl w:val="0"/>
        </w:rPr>
        <w:t xml:space="preserve">90% కంటే ఎక్కువ వెనుకబడిన తల్లిదండ్రులు (గ్రామీణ ప్రాంతాల్లో 97%) వీలైనంత త్వరగా పాఠశాలలు తిరిగి తెరవాలని కోరుతున్నారు </w:t>
      </w:r>
      <w:r w:rsidDel="00000000" w:rsidR="00000000" w:rsidRPr="00000000">
        <w:rPr>
          <w:rtl w:val="0"/>
        </w:rPr>
        <w:t xml:space="preserve">(SCHOOL, 2021)</w:t>
      </w:r>
    </w:p>
    <w:p w:rsidR="00000000" w:rsidDel="00000000" w:rsidP="00000000" w:rsidRDefault="00000000" w:rsidRPr="00000000" w14:paraId="00000009">
      <w:pPr>
        <w:shd w:fill="f8f9fa" w:val="clear"/>
        <w:spacing w:after="0" w:before="0" w:line="320" w:lineRule="auto"/>
        <w:rPr/>
      </w:pPr>
      <w:r w:rsidDel="00000000" w:rsidR="00000000" w:rsidRPr="00000000">
        <w:rPr>
          <w:rtl w:val="0"/>
        </w:rPr>
      </w:r>
    </w:p>
    <w:p w:rsidR="00000000" w:rsidDel="00000000" w:rsidP="00000000" w:rsidRDefault="00000000" w:rsidRPr="00000000" w14:paraId="0000000A">
      <w:pPr>
        <w:shd w:fill="f8f9fa" w:val="clear"/>
        <w:spacing w:after="0" w:before="0" w:line="320" w:lineRule="auto"/>
        <w:rPr/>
      </w:pPr>
      <w:r w:rsidDel="00000000" w:rsidR="00000000" w:rsidRPr="00000000">
        <w:rPr>
          <w:rFonts w:ascii="Gautami" w:cs="Gautami" w:eastAsia="Gautami" w:hAnsi="Gautami"/>
          <w:rtl w:val="0"/>
        </w:rPr>
        <w:t xml:space="preserve">2020 మధ్యకాలంలోనే UNESCO అంచనా ప్రకారం ప్రాథమిక పాఠశాలలో సుమారు 14 కోట్ల మంది విద్యార్థులు మరియు సెకండరీ పాఠశాలలో 13 కోట్ల మంది భారతదేశంలో లాక్ డౌన్ వల్ల ప్రభావితమైనట్లు అంచనా వేసింది (UNESCO, 2020).</w:t>
      </w:r>
    </w:p>
    <w:p w:rsidR="00000000" w:rsidDel="00000000" w:rsidP="00000000" w:rsidRDefault="00000000" w:rsidRPr="00000000" w14:paraId="0000000B">
      <w:pPr>
        <w:numPr>
          <w:ilvl w:val="0"/>
          <w:numId w:val="9"/>
        </w:numPr>
        <w:shd w:fill="f8f9fa" w:val="clear"/>
        <w:spacing w:after="0" w:afterAutospacing="0" w:before="0" w:line="320" w:lineRule="auto"/>
        <w:ind w:left="720" w:hanging="360"/>
        <w:rPr>
          <w:color w:val="202124"/>
          <w:shd w:fill="f8f9fa" w:val="clear"/>
        </w:rPr>
      </w:pPr>
      <w:r w:rsidDel="00000000" w:rsidR="00000000" w:rsidRPr="00000000">
        <w:rPr>
          <w:rFonts w:ascii="Gautami" w:cs="Gautami" w:eastAsia="Gautami" w:hAnsi="Gautami"/>
          <w:color w:val="202124"/>
          <w:shd w:fill="f8f9fa" w:val="clear"/>
          <w:rtl w:val="0"/>
        </w:rPr>
        <w:t xml:space="preserve">రాష్ట్ర ప్రభుత్వాలు పాఠశాలలను (అంగన్‌వాడీల నుండి ఉన్నత పాఠశాలల వరకు) త్వరగా ప్రారంభించాలి</w:t>
      </w:r>
    </w:p>
    <w:p w:rsidR="00000000" w:rsidDel="00000000" w:rsidP="00000000" w:rsidRDefault="00000000" w:rsidRPr="00000000" w14:paraId="0000000C">
      <w:pPr>
        <w:numPr>
          <w:ilvl w:val="0"/>
          <w:numId w:val="9"/>
        </w:numPr>
        <w:shd w:fill="f8f9fa" w:val="clear"/>
        <w:spacing w:after="0" w:afterAutospacing="0" w:before="0" w:line="320" w:lineRule="auto"/>
        <w:ind w:left="720" w:hanging="360"/>
        <w:rPr>
          <w:color w:val="202124"/>
          <w:shd w:fill="f8f9fa" w:val="clear"/>
        </w:rPr>
      </w:pPr>
      <w:r w:rsidDel="00000000" w:rsidR="00000000" w:rsidRPr="00000000">
        <w:rPr>
          <w:rFonts w:ascii="Gautami" w:cs="Gautami" w:eastAsia="Gautami" w:hAnsi="Gautami"/>
          <w:color w:val="202124"/>
          <w:shd w:fill="f8f9fa" w:val="clear"/>
          <w:rtl w:val="0"/>
        </w:rPr>
        <w:t xml:space="preserve">పాఠశాలలను సురక్షితంగా తిరిగి తెరవడానికి మరియు పిల్లలు తమ అభ్యాసాన్ని తిరిగి ప్రారంభించడానికి సహాయపడటానికి మార్గదర్శకాలను ఏర్పాటు చేయాలి</w:t>
      </w:r>
    </w:p>
    <w:p w:rsidR="00000000" w:rsidDel="00000000" w:rsidP="00000000" w:rsidRDefault="00000000" w:rsidRPr="00000000" w14:paraId="0000000D">
      <w:pPr>
        <w:numPr>
          <w:ilvl w:val="0"/>
          <w:numId w:val="9"/>
        </w:numPr>
        <w:shd w:fill="f8f9fa" w:val="clear"/>
        <w:spacing w:after="0" w:before="0" w:line="320" w:lineRule="auto"/>
        <w:ind w:left="720" w:hanging="360"/>
        <w:rPr>
          <w:color w:val="202124"/>
          <w:shd w:fill="f8f9fa" w:val="clear"/>
        </w:rPr>
      </w:pPr>
      <w:r w:rsidDel="00000000" w:rsidR="00000000" w:rsidRPr="00000000">
        <w:rPr>
          <w:rFonts w:ascii="Gautami" w:cs="Gautami" w:eastAsia="Gautami" w:hAnsi="Gautami"/>
          <w:color w:val="202124"/>
          <w:shd w:fill="f8f9fa" w:val="clear"/>
          <w:rtl w:val="0"/>
        </w:rPr>
        <w:t xml:space="preserve">ఉపాధ్యాయులందరికీ ప్రాధాన్యత ఆధారంగా టీకాలు వేయించాలి.</w:t>
      </w:r>
    </w:p>
    <w:p w:rsidR="00000000" w:rsidDel="00000000" w:rsidP="00000000" w:rsidRDefault="00000000" w:rsidRPr="00000000" w14:paraId="0000000E">
      <w:pPr>
        <w:shd w:fill="f8f9fa" w:val="clear"/>
        <w:spacing w:after="0" w:before="0" w:line="320" w:lineRule="auto"/>
        <w:ind w:left="0" w:firstLine="0"/>
        <w:rPr>
          <w:color w:val="202124"/>
          <w:shd w:fill="f8f9fa" w:val="clear"/>
        </w:rPr>
      </w:pPr>
      <w:r w:rsidDel="00000000" w:rsidR="00000000" w:rsidRPr="00000000">
        <w:rPr>
          <w:rtl w:val="0"/>
        </w:rPr>
      </w:r>
    </w:p>
    <w:p w:rsidR="00000000" w:rsidDel="00000000" w:rsidP="00000000" w:rsidRDefault="00000000" w:rsidRPr="00000000" w14:paraId="0000000F">
      <w:pPr>
        <w:shd w:fill="f8f9fa" w:val="clear"/>
        <w:spacing w:after="0" w:before="0" w:line="320" w:lineRule="auto"/>
        <w:ind w:left="0" w:firstLine="0"/>
        <w:rPr>
          <w:b w:val="1"/>
          <w:color w:val="202124"/>
          <w:shd w:fill="f8f9fa" w:val="clear"/>
        </w:rPr>
      </w:pPr>
      <w:r w:rsidDel="00000000" w:rsidR="00000000" w:rsidRPr="00000000">
        <w:rPr>
          <w:rFonts w:ascii="Gautami" w:cs="Gautami" w:eastAsia="Gautami" w:hAnsi="Gautami"/>
          <w:b w:val="1"/>
          <w:color w:val="202124"/>
          <w:shd w:fill="f8f9fa" w:val="clear"/>
          <w:rtl w:val="0"/>
        </w:rPr>
        <w:t xml:space="preserve">అట్టడుగు వర్గాలకు చెందిన పిల్లలకు ఇంటర్నెట్ లేదా సెల్ ఫోన్లు లేవు</w:t>
      </w:r>
    </w:p>
    <w:p w:rsidR="00000000" w:rsidDel="00000000" w:rsidP="00000000" w:rsidRDefault="00000000" w:rsidRPr="00000000" w14:paraId="00000010">
      <w:pPr>
        <w:numPr>
          <w:ilvl w:val="0"/>
          <w:numId w:val="8"/>
        </w:numPr>
        <w:shd w:fill="f8f9fa" w:val="clear"/>
        <w:spacing w:after="0" w:afterAutospacing="0" w:before="0" w:line="320" w:lineRule="auto"/>
        <w:ind w:left="720" w:hanging="360"/>
        <w:rPr>
          <w:color w:val="202124"/>
          <w:shd w:fill="f8f9fa" w:val="clear"/>
        </w:rPr>
      </w:pPr>
      <w:r w:rsidDel="00000000" w:rsidR="00000000" w:rsidRPr="00000000">
        <w:rPr>
          <w:rFonts w:ascii="Gautami" w:cs="Gautami" w:eastAsia="Gautami" w:hAnsi="Gautami"/>
          <w:color w:val="202124"/>
          <w:shd w:fill="f8f9fa" w:val="clear"/>
          <w:rtl w:val="0"/>
        </w:rPr>
        <w:t xml:space="preserve">గ్రామీణ ప్రాంతాల్లో కేవలం 4% మంది విద్యార్థులకు మాత్రమే అవసరమైన digital మౌలిక సదుపాయాలు అందుబాటులో ఉన్నాయి; పట్టణ ప్రాంతాలలో 80 % కంటే ఎక్కువ మంది విద్యార్థులకు అవసరమైన digital మౌలిక సదుపాయాలు అందుబాటులో లేవు</w:t>
      </w:r>
    </w:p>
    <w:p w:rsidR="00000000" w:rsidDel="00000000" w:rsidP="00000000" w:rsidRDefault="00000000" w:rsidRPr="00000000" w14:paraId="00000011">
      <w:pPr>
        <w:numPr>
          <w:ilvl w:val="0"/>
          <w:numId w:val="8"/>
        </w:numPr>
        <w:shd w:fill="f8f9fa" w:val="clear"/>
        <w:spacing w:after="0" w:afterAutospacing="0" w:before="0" w:line="320" w:lineRule="auto"/>
        <w:ind w:left="720" w:hanging="360"/>
        <w:rPr>
          <w:color w:val="202124"/>
          <w:shd w:fill="f8f9fa" w:val="clear"/>
        </w:rPr>
      </w:pPr>
      <w:r w:rsidDel="00000000" w:rsidR="00000000" w:rsidRPr="00000000">
        <w:rPr>
          <w:rFonts w:ascii="Gautami" w:cs="Gautami" w:eastAsia="Gautami" w:hAnsi="Gautami"/>
          <w:color w:val="202124"/>
          <w:shd w:fill="f8f9fa" w:val="clear"/>
          <w:rtl w:val="0"/>
        </w:rPr>
        <w:t xml:space="preserve">అత్యల్ప ఆదాయ quintile నుండి కేవలం 2% మంది విద్యార్థులు మాత్రమే అవసరమైన డిజిటల్ మౌలిక సదుపాయాలను కలిగి ఉన్నట్లు నివేదించారు</w:t>
      </w:r>
    </w:p>
    <w:p w:rsidR="00000000" w:rsidDel="00000000" w:rsidP="00000000" w:rsidRDefault="00000000" w:rsidRPr="00000000" w14:paraId="00000012">
      <w:pPr>
        <w:numPr>
          <w:ilvl w:val="0"/>
          <w:numId w:val="8"/>
        </w:numPr>
        <w:shd w:fill="f8f9fa" w:val="clear"/>
        <w:spacing w:after="0" w:before="0" w:line="320" w:lineRule="auto"/>
        <w:ind w:left="720" w:hanging="360"/>
        <w:rPr>
          <w:color w:val="202124"/>
          <w:shd w:fill="f8f9fa" w:val="clear"/>
        </w:rPr>
      </w:pPr>
      <w:r w:rsidDel="00000000" w:rsidR="00000000" w:rsidRPr="00000000">
        <w:rPr>
          <w:rFonts w:ascii="Gautami" w:cs="Gautami" w:eastAsia="Gautami" w:hAnsi="Gautami"/>
          <w:color w:val="202124"/>
          <w:shd w:fill="f8f9fa" w:val="clear"/>
          <w:rtl w:val="0"/>
        </w:rPr>
        <w:t xml:space="preserve">కేవలం 4% SC మరియు ST లు, 8% ముస్లింలు మరియు 7% OBC విద్యార్థులకు మాత్రమే అవసరమైన డిజిటల్ మౌలిక సదుపాయాలు అందుబాటులో ఉన్నాయి.</w:t>
      </w:r>
    </w:p>
    <w:p w:rsidR="00000000" w:rsidDel="00000000" w:rsidP="00000000" w:rsidRDefault="00000000" w:rsidRPr="00000000" w14:paraId="00000013">
      <w:pPr>
        <w:spacing w:after="240" w:line="240" w:lineRule="auto"/>
        <w:ind w:left="720" w:firstLine="0"/>
        <w:rPr>
          <w:color w:val="202124"/>
          <w:shd w:fill="f8f9fa" w:val="clear"/>
        </w:rPr>
      </w:pPr>
      <w:r w:rsidDel="00000000" w:rsidR="00000000" w:rsidRPr="00000000">
        <w:rPr>
          <w:rtl w:val="0"/>
        </w:rPr>
        <w:t xml:space="preserve">(Reddy et al., 2020)</w:t>
      </w:r>
      <w:r w:rsidDel="00000000" w:rsidR="00000000" w:rsidRPr="00000000">
        <w:rPr>
          <w:rtl w:val="0"/>
        </w:rPr>
      </w:r>
    </w:p>
    <w:p w:rsidR="00000000" w:rsidDel="00000000" w:rsidP="00000000" w:rsidRDefault="00000000" w:rsidRPr="00000000" w14:paraId="00000014">
      <w:pPr>
        <w:shd w:fill="f8f9fa" w:val="clear"/>
        <w:spacing w:after="0" w:before="0" w:line="320" w:lineRule="auto"/>
        <w:ind w:left="0" w:firstLine="0"/>
        <w:rPr>
          <w:b w:val="1"/>
          <w:color w:val="202124"/>
          <w:shd w:fill="f8f9fa" w:val="clear"/>
        </w:rPr>
      </w:pPr>
      <w:r w:rsidDel="00000000" w:rsidR="00000000" w:rsidRPr="00000000">
        <w:rPr>
          <w:rFonts w:ascii="Gautami" w:cs="Gautami" w:eastAsia="Gautami" w:hAnsi="Gautami"/>
          <w:b w:val="1"/>
          <w:color w:val="202124"/>
          <w:shd w:fill="f8f9fa" w:val="clear"/>
          <w:rtl w:val="0"/>
        </w:rPr>
        <w:t xml:space="preserve">బాలికలు ఆన్ లైన్ విద్యను పొందే అవకాశం తక్కువగా ఉంటుంది</w:t>
      </w:r>
    </w:p>
    <w:p w:rsidR="00000000" w:rsidDel="00000000" w:rsidP="00000000" w:rsidRDefault="00000000" w:rsidRPr="00000000" w14:paraId="00000015">
      <w:pPr>
        <w:shd w:fill="f8f9fa" w:val="clear"/>
        <w:spacing w:after="0" w:before="0" w:line="320" w:lineRule="auto"/>
        <w:ind w:left="0" w:firstLine="0"/>
        <w:rPr>
          <w:b w:val="1"/>
          <w:color w:val="202124"/>
          <w:shd w:fill="f8f9fa" w:val="clear"/>
        </w:rPr>
      </w:pPr>
      <w:r w:rsidDel="00000000" w:rsidR="00000000" w:rsidRPr="00000000">
        <w:rPr>
          <w:rtl w:val="0"/>
        </w:rPr>
      </w:r>
    </w:p>
    <w:p w:rsidR="00000000" w:rsidDel="00000000" w:rsidP="00000000" w:rsidRDefault="00000000" w:rsidRPr="00000000" w14:paraId="00000016">
      <w:pPr>
        <w:shd w:fill="f8f9fa" w:val="clear"/>
        <w:spacing w:after="0" w:before="0" w:line="320" w:lineRule="auto"/>
        <w:ind w:left="0" w:firstLine="0"/>
        <w:rPr>
          <w:color w:val="202124"/>
          <w:shd w:fill="f8f9fa" w:val="clear"/>
        </w:rPr>
      </w:pPr>
      <w:r w:rsidDel="00000000" w:rsidR="00000000" w:rsidRPr="00000000">
        <w:rPr>
          <w:rFonts w:ascii="Gautami" w:cs="Gautami" w:eastAsia="Gautami" w:hAnsi="Gautami"/>
          <w:color w:val="202124"/>
          <w:shd w:fill="f8f9fa" w:val="clear"/>
          <w:rtl w:val="0"/>
        </w:rPr>
        <w:t xml:space="preserve">సెంటర్ ఫర్ బడ్జెట్ అండ్ పాలసీ స్టడీస్ నిర్వహించిన నాలుగు భారతీయ రాష్ట్రాల్లోని 3176 కుటుంబాలపై ఇటీవల నిర్వహించిన సర్వేలో తేలింది:</w:t>
      </w:r>
    </w:p>
    <w:p w:rsidR="00000000" w:rsidDel="00000000" w:rsidP="00000000" w:rsidRDefault="00000000" w:rsidRPr="00000000" w14:paraId="00000017">
      <w:pPr>
        <w:numPr>
          <w:ilvl w:val="0"/>
          <w:numId w:val="7"/>
        </w:numPr>
        <w:shd w:fill="f8f9fa" w:val="clear"/>
        <w:spacing w:after="0" w:afterAutospacing="0" w:before="0" w:line="320" w:lineRule="auto"/>
        <w:ind w:left="720" w:hanging="360"/>
        <w:rPr>
          <w:color w:val="202124"/>
          <w:shd w:fill="f8f9fa" w:val="clear"/>
        </w:rPr>
      </w:pPr>
      <w:r w:rsidDel="00000000" w:rsidR="00000000" w:rsidRPr="00000000">
        <w:rPr>
          <w:rFonts w:ascii="Gautami" w:cs="Gautami" w:eastAsia="Gautami" w:hAnsi="Gautami"/>
          <w:color w:val="202124"/>
          <w:shd w:fill="f8f9fa" w:val="clear"/>
          <w:rtl w:val="0"/>
        </w:rPr>
        <w:t xml:space="preserve">70% కంటే ఎక్కువ గృహాలలో, ఫోన్ ఒక పురుష సభ్యుడికి చెందినది.</w:t>
      </w:r>
    </w:p>
    <w:p w:rsidR="00000000" w:rsidDel="00000000" w:rsidP="00000000" w:rsidRDefault="00000000" w:rsidRPr="00000000" w14:paraId="00000018">
      <w:pPr>
        <w:numPr>
          <w:ilvl w:val="0"/>
          <w:numId w:val="7"/>
        </w:numPr>
        <w:shd w:fill="f8f9fa" w:val="clear"/>
        <w:spacing w:after="0" w:afterAutospacing="0" w:before="0" w:line="320" w:lineRule="auto"/>
        <w:ind w:left="720" w:hanging="360"/>
        <w:rPr>
          <w:color w:val="202124"/>
          <w:shd w:fill="f8f9fa" w:val="clear"/>
        </w:rPr>
      </w:pPr>
      <w:r w:rsidDel="00000000" w:rsidR="00000000" w:rsidRPr="00000000">
        <w:rPr>
          <w:rFonts w:ascii="Gautami" w:cs="Gautami" w:eastAsia="Gautami" w:hAnsi="Gautami"/>
          <w:color w:val="202124"/>
          <w:shd w:fill="f8f9fa" w:val="clear"/>
          <w:rtl w:val="0"/>
        </w:rPr>
        <w:t xml:space="preserve">సర్వేకు స్పందించిన బాలికల్లో కేవలం 26% మంది మాత్రమే ఇంట్లో ఫోన్లు అందుబాటులో లేరని చెప్పారు.</w:t>
      </w:r>
    </w:p>
    <w:p w:rsidR="00000000" w:rsidDel="00000000" w:rsidP="00000000" w:rsidRDefault="00000000" w:rsidRPr="00000000" w14:paraId="00000019">
      <w:pPr>
        <w:numPr>
          <w:ilvl w:val="0"/>
          <w:numId w:val="7"/>
        </w:numPr>
        <w:shd w:fill="f8f9fa" w:val="clear"/>
        <w:spacing w:after="0" w:before="0" w:line="320" w:lineRule="auto"/>
        <w:ind w:left="720" w:hanging="360"/>
        <w:rPr>
          <w:color w:val="202124"/>
          <w:shd w:fill="f8f9fa" w:val="clear"/>
        </w:rPr>
      </w:pPr>
      <w:r w:rsidDel="00000000" w:rsidR="00000000" w:rsidRPr="00000000">
        <w:rPr>
          <w:rFonts w:ascii="Gautami" w:cs="Gautami" w:eastAsia="Gautami" w:hAnsi="Gautami"/>
          <w:color w:val="202124"/>
          <w:shd w:fill="f8f9fa" w:val="clear"/>
          <w:rtl w:val="0"/>
        </w:rPr>
        <w:t xml:space="preserve">బాలికలు పనులు మరియు సంరక్షణ పని కోసం అసమానమైన సమయాన్ని మరియు విద్యపై తక్కువ సమయాన్ని గడిపారు.</w:t>
      </w:r>
    </w:p>
    <w:p w:rsidR="00000000" w:rsidDel="00000000" w:rsidP="00000000" w:rsidRDefault="00000000" w:rsidRPr="00000000" w14:paraId="0000001A">
      <w:pPr>
        <w:spacing w:after="240" w:before="240" w:line="240" w:lineRule="auto"/>
        <w:ind w:left="720" w:firstLine="0"/>
        <w:rPr>
          <w:color w:val="202124"/>
          <w:shd w:fill="f8f9fa" w:val="clear"/>
        </w:rPr>
      </w:pPr>
      <w:r w:rsidDel="00000000" w:rsidR="00000000" w:rsidRPr="00000000">
        <w:rPr>
          <w:rtl w:val="0"/>
        </w:rPr>
        <w:t xml:space="preserve">(Ghatak et al., 2020)</w:t>
      </w:r>
      <w:r w:rsidDel="00000000" w:rsidR="00000000" w:rsidRPr="00000000">
        <w:rPr>
          <w:rtl w:val="0"/>
        </w:rPr>
      </w:r>
    </w:p>
    <w:p w:rsidR="00000000" w:rsidDel="00000000" w:rsidP="00000000" w:rsidRDefault="00000000" w:rsidRPr="00000000" w14:paraId="0000001B">
      <w:pPr>
        <w:shd w:fill="f8f9fa" w:val="clear"/>
        <w:spacing w:after="0" w:before="0" w:line="320" w:lineRule="auto"/>
        <w:rPr>
          <w:b w:val="1"/>
          <w:color w:val="202124"/>
          <w:shd w:fill="f8f9fa" w:val="clear"/>
        </w:rPr>
      </w:pPr>
      <w:r w:rsidDel="00000000" w:rsidR="00000000" w:rsidRPr="00000000">
        <w:rPr>
          <w:rFonts w:ascii="Gautami" w:cs="Gautami" w:eastAsia="Gautami" w:hAnsi="Gautami"/>
          <w:b w:val="1"/>
          <w:color w:val="202124"/>
          <w:shd w:fill="f8f9fa" w:val="clear"/>
          <w:rtl w:val="0"/>
        </w:rPr>
        <w:t xml:space="preserve">Online బోధనాశాస్త్రం యొక్క ఇబ్బందులు ఏమిటి?</w:t>
      </w:r>
    </w:p>
    <w:p w:rsidR="00000000" w:rsidDel="00000000" w:rsidP="00000000" w:rsidRDefault="00000000" w:rsidRPr="00000000" w14:paraId="0000001C">
      <w:pPr>
        <w:numPr>
          <w:ilvl w:val="0"/>
          <w:numId w:val="6"/>
        </w:numPr>
        <w:shd w:fill="f8f9fa" w:val="clear"/>
        <w:spacing w:after="0" w:afterAutospacing="0" w:before="0" w:line="320" w:lineRule="auto"/>
        <w:ind w:left="720" w:hanging="360"/>
        <w:rPr/>
      </w:pPr>
      <w:r w:rsidDel="00000000" w:rsidR="00000000" w:rsidRPr="00000000">
        <w:rPr>
          <w:rFonts w:ascii="Gautami" w:cs="Gautami" w:eastAsia="Gautami" w:hAnsi="Gautami"/>
          <w:rtl w:val="0"/>
        </w:rPr>
        <w:t xml:space="preserve">ప్రభుత్వ పాఠశాలల్లో 80% మంది తల్లిదండ్రులు (బీహార్ లో 100%) మరియు ప్రైవేట్ పాఠశాలల్లో 60% విద్య అందించబడలేదని భావించారు (Oxfam, 2020)</w:t>
      </w:r>
    </w:p>
    <w:p w:rsidR="00000000" w:rsidDel="00000000" w:rsidP="00000000" w:rsidRDefault="00000000" w:rsidRPr="00000000" w14:paraId="0000001D">
      <w:pPr>
        <w:numPr>
          <w:ilvl w:val="0"/>
          <w:numId w:val="6"/>
        </w:numPr>
        <w:shd w:fill="f8f9fa" w:val="clear"/>
        <w:spacing w:after="0" w:afterAutospacing="0" w:before="0" w:line="320" w:lineRule="auto"/>
        <w:ind w:left="720" w:hanging="360"/>
        <w:rPr/>
      </w:pPr>
      <w:r w:rsidDel="00000000" w:rsidR="00000000" w:rsidRPr="00000000">
        <w:rPr>
          <w:rFonts w:ascii="Gautami" w:cs="Gautami" w:eastAsia="Gautami" w:hAnsi="Gautami"/>
          <w:highlight w:val="yellow"/>
          <w:rtl w:val="0"/>
        </w:rPr>
        <w:t xml:space="preserve">సర్వే చేయబడ్డ టీచర్లలో సగానికి పైగా రిమోట్ లెర్నింగ్ మెటీరియల్స్ మరియు విధానాలు క్లాస్ రూమ్ టీచింగ్ కంటే తక్కువ ప్రభావవంతంగా ఉంటాయని భావిస్తారు</w:t>
      </w:r>
      <w:r w:rsidDel="00000000" w:rsidR="00000000" w:rsidRPr="00000000">
        <w:rPr>
          <w:rtl w:val="0"/>
        </w:rPr>
        <w:t xml:space="preserve">. </w:t>
      </w:r>
    </w:p>
    <w:p w:rsidR="00000000" w:rsidDel="00000000" w:rsidP="00000000" w:rsidRDefault="00000000" w:rsidRPr="00000000" w14:paraId="0000001E">
      <w:pPr>
        <w:numPr>
          <w:ilvl w:val="0"/>
          <w:numId w:val="6"/>
        </w:numPr>
        <w:shd w:fill="f8f9fa" w:val="clear"/>
        <w:spacing w:after="0" w:before="0" w:line="320" w:lineRule="auto"/>
        <w:ind w:left="720" w:hanging="360"/>
        <w:rPr/>
      </w:pPr>
      <w:r w:rsidDel="00000000" w:rsidR="00000000" w:rsidRPr="00000000">
        <w:rPr>
          <w:rFonts w:ascii="Gautami" w:cs="Gautami" w:eastAsia="Gautami" w:hAnsi="Gautami"/>
          <w:color w:val="202124"/>
          <w:shd w:fill="f8f9fa" w:val="clear"/>
          <w:rtl w:val="0"/>
        </w:rPr>
        <w:t xml:space="preserve">50% పట్టణ ఉపాధ్యాయులు మరియు 40% గ్రామీణ ఉపాధ్యాయులు WhatsApp మరియు phone calls ద్వారా విద్యార్థులతో సంప్రదిస్తున్నారు</w:t>
      </w:r>
    </w:p>
    <w:p w:rsidR="00000000" w:rsidDel="00000000" w:rsidP="00000000" w:rsidRDefault="00000000" w:rsidRPr="00000000" w14:paraId="0000001F">
      <w:pPr>
        <w:shd w:fill="f8f9fa" w:val="clear"/>
        <w:spacing w:after="0" w:before="0" w:line="320" w:lineRule="auto"/>
        <w:rPr/>
      </w:pPr>
      <w:r w:rsidDel="00000000" w:rsidR="00000000" w:rsidRPr="00000000">
        <w:rPr>
          <w:rtl w:val="0"/>
        </w:rPr>
      </w:r>
    </w:p>
    <w:p w:rsidR="00000000" w:rsidDel="00000000" w:rsidP="00000000" w:rsidRDefault="00000000" w:rsidRPr="00000000" w14:paraId="00000020">
      <w:pPr>
        <w:shd w:fill="f8f9fa" w:val="clear"/>
        <w:spacing w:after="0" w:before="0" w:line="320" w:lineRule="auto"/>
        <w:rPr>
          <w:b w:val="1"/>
        </w:rPr>
      </w:pPr>
      <w:r w:rsidDel="00000000" w:rsidR="00000000" w:rsidRPr="00000000">
        <w:rPr>
          <w:rFonts w:ascii="Gautami" w:cs="Gautami" w:eastAsia="Gautami" w:hAnsi="Gautami"/>
          <w:b w:val="1"/>
          <w:rtl w:val="0"/>
        </w:rPr>
        <w:t xml:space="preserve">అభ్యసన నష్టం ఎంత?</w:t>
      </w:r>
    </w:p>
    <w:p w:rsidR="00000000" w:rsidDel="00000000" w:rsidP="00000000" w:rsidRDefault="00000000" w:rsidRPr="00000000" w14:paraId="00000021">
      <w:pPr>
        <w:numPr>
          <w:ilvl w:val="0"/>
          <w:numId w:val="4"/>
        </w:numPr>
        <w:shd w:fill="f8f9fa" w:val="clear"/>
        <w:spacing w:line="240" w:lineRule="auto"/>
        <w:ind w:left="720" w:hanging="360"/>
        <w:rPr>
          <w:color w:val="202124"/>
          <w:shd w:fill="f8f9fa" w:val="clear"/>
        </w:rPr>
      </w:pPr>
      <w:r w:rsidDel="00000000" w:rsidR="00000000" w:rsidRPr="00000000">
        <w:rPr>
          <w:rFonts w:ascii="Gautami" w:cs="Gautami" w:eastAsia="Gautami" w:hAnsi="Gautami"/>
          <w:color w:val="202124"/>
          <w:shd w:fill="f8f9fa" w:val="clear"/>
          <w:rtl w:val="0"/>
        </w:rPr>
        <w:t xml:space="preserve">ప్రపంచవ్యాప్తంగా, "అంతరాయం కలిగిన అభ్యసన" అనేది కోవిడ్-19 స్కూలు మూసివేతల యొక్క అగ్ర ప్రతికూల పరిణామాల్లో ఒకటి. కోవిడ్-19 నేతృత్వంలోని పాఠశాల మూసివేతలు ప్రపంచవ్యాప్తంగా అభ్యసన నష్టాలను సగటున విద్యా సంవత్సరంలో మూడింట రెండు వంతులు గా అంచనా వేశాయి. </w:t>
      </w:r>
      <w:r w:rsidDel="00000000" w:rsidR="00000000" w:rsidRPr="00000000">
        <w:rPr>
          <w:rtl w:val="0"/>
        </w:rPr>
        <w:t xml:space="preserve">(UNESCO, 2020)</w:t>
      </w:r>
      <w:r w:rsidDel="00000000" w:rsidR="00000000" w:rsidRPr="00000000">
        <w:rPr>
          <w:rtl w:val="0"/>
        </w:rPr>
      </w:r>
    </w:p>
    <w:p w:rsidR="00000000" w:rsidDel="00000000" w:rsidP="00000000" w:rsidRDefault="00000000" w:rsidRPr="00000000" w14:paraId="00000022">
      <w:pPr>
        <w:numPr>
          <w:ilvl w:val="0"/>
          <w:numId w:val="4"/>
        </w:numPr>
        <w:shd w:fill="f8f9fa" w:val="clear"/>
        <w:spacing w:line="240" w:lineRule="auto"/>
        <w:ind w:left="720" w:hanging="360"/>
        <w:rPr>
          <w:color w:val="202124"/>
          <w:shd w:fill="f8f9fa" w:val="clear"/>
        </w:rPr>
      </w:pPr>
      <w:r w:rsidDel="00000000" w:rsidR="00000000" w:rsidRPr="00000000">
        <w:rPr>
          <w:rFonts w:ascii="Gautami" w:cs="Gautami" w:eastAsia="Gautami" w:hAnsi="Gautami"/>
          <w:color w:val="202124"/>
          <w:shd w:fill="f8f9fa" w:val="clear"/>
          <w:rtl w:val="0"/>
        </w:rPr>
        <w:t xml:space="preserve">సగటున 92% మంది పిల్లలు అన్ని తరగతుల్లో మునుపటి సంవత్సరం నుండి కనీసం ఒక నిర్దిష్ట భాషా సామర్థ్యాన్ని కోల్పోయారు </w:t>
      </w:r>
      <w:r w:rsidDel="00000000" w:rsidR="00000000" w:rsidRPr="00000000">
        <w:rPr>
          <w:rtl w:val="0"/>
        </w:rPr>
        <w:t xml:space="preserve">(Azim Premji Foundation, 2021)</w:t>
      </w:r>
    </w:p>
    <w:p w:rsidR="00000000" w:rsidDel="00000000" w:rsidP="00000000" w:rsidRDefault="00000000" w:rsidRPr="00000000" w14:paraId="00000023">
      <w:pPr>
        <w:numPr>
          <w:ilvl w:val="0"/>
          <w:numId w:val="4"/>
        </w:numPr>
        <w:shd w:fill="f8f9fa" w:val="clear"/>
        <w:spacing w:line="240" w:lineRule="auto"/>
        <w:ind w:left="720" w:hanging="360"/>
        <w:rPr/>
      </w:pPr>
      <w:r w:rsidDel="00000000" w:rsidR="00000000" w:rsidRPr="00000000">
        <w:rPr>
          <w:rFonts w:ascii="Gautami" w:cs="Gautami" w:eastAsia="Gautami" w:hAnsi="Gautami"/>
          <w:rtl w:val="0"/>
        </w:rPr>
        <w:t xml:space="preserve">సగటున 82% మంది పిల్లలు అన్ని తరగతుల్లో మునుపటి సంవత్సరం నుండి కనీసం ఒక నిర్దిష్ట గణిత సామర్థ్యాన్ని కోల్పోయారు (Azim Premji Foundation, 2021)</w:t>
      </w:r>
    </w:p>
    <w:p w:rsidR="00000000" w:rsidDel="00000000" w:rsidP="00000000" w:rsidRDefault="00000000" w:rsidRPr="00000000" w14:paraId="00000024">
      <w:pPr>
        <w:shd w:fill="f8f9fa" w:val="clear"/>
        <w:spacing w:line="240" w:lineRule="auto"/>
        <w:rPr/>
      </w:pPr>
      <w:r w:rsidDel="00000000" w:rsidR="00000000" w:rsidRPr="00000000">
        <w:rPr>
          <w:rtl w:val="0"/>
        </w:rPr>
      </w:r>
    </w:p>
    <w:p w:rsidR="00000000" w:rsidDel="00000000" w:rsidP="00000000" w:rsidRDefault="00000000" w:rsidRPr="00000000" w14:paraId="00000025">
      <w:pPr>
        <w:shd w:fill="f8f9fa" w:val="clear"/>
        <w:spacing w:line="240" w:lineRule="auto"/>
        <w:rPr>
          <w:b w:val="1"/>
        </w:rPr>
      </w:pPr>
      <w:r w:rsidDel="00000000" w:rsidR="00000000" w:rsidRPr="00000000">
        <w:rPr>
          <w:rFonts w:ascii="Gautami" w:cs="Gautami" w:eastAsia="Gautami" w:hAnsi="Gautami"/>
          <w:b w:val="1"/>
          <w:rtl w:val="0"/>
        </w:rPr>
        <w:t xml:space="preserve">పిల్లలు పోషకాహారం కొరకు మధ్యాహ్న భోజనంపై ఆధారపడతారు.</w:t>
      </w:r>
      <w:r w:rsidDel="00000000" w:rsidR="00000000" w:rsidRPr="00000000">
        <w:rPr>
          <w:rtl w:val="0"/>
        </w:rPr>
      </w:r>
    </w:p>
    <w:p w:rsidR="00000000" w:rsidDel="00000000" w:rsidP="00000000" w:rsidRDefault="00000000" w:rsidRPr="00000000" w14:paraId="00000026">
      <w:pPr>
        <w:spacing w:line="240" w:lineRule="auto"/>
        <w:rPr>
          <w:color w:val="202124"/>
          <w:shd w:fill="f8f9fa" w:val="clear"/>
        </w:rPr>
      </w:pPr>
      <w:r w:rsidDel="00000000" w:rsidR="00000000" w:rsidRPr="00000000">
        <w:rPr>
          <w:rtl w:val="0"/>
        </w:rPr>
      </w:r>
    </w:p>
    <w:p w:rsidR="00000000" w:rsidDel="00000000" w:rsidP="00000000" w:rsidRDefault="00000000" w:rsidRPr="00000000" w14:paraId="00000027">
      <w:pPr>
        <w:spacing w:line="240" w:lineRule="auto"/>
        <w:ind w:left="0" w:firstLine="0"/>
        <w:rPr>
          <w:color w:val="202124"/>
          <w:shd w:fill="f8f9fa" w:val="clear"/>
        </w:rPr>
      </w:pPr>
      <w:r w:rsidDel="00000000" w:rsidR="00000000" w:rsidRPr="00000000">
        <w:rPr>
          <w:rFonts w:ascii="Gautami" w:cs="Gautami" w:eastAsia="Gautami" w:hAnsi="Gautami"/>
          <w:color w:val="202124"/>
          <w:shd w:fill="f8f9fa" w:val="clear"/>
          <w:rtl w:val="0"/>
        </w:rPr>
        <w:t xml:space="preserve">లాక్ డౌన్ సమయంలో పిల్లలు వండిన భోజనాన్ని పొందలేకపోవడం వారి పోషణ మరియు ఆరోగ్యంపై హానికరమైన ప్రభావాన్ని చూపుతుంది. అట్టడుగు వర్గాల నుండి వచ్చిన బాలికలు మరియు పిల్లలపై ప్రభావం మరింత తీవ్రంగా ఉండవచ్చు</w:t>
      </w:r>
    </w:p>
    <w:p w:rsidR="00000000" w:rsidDel="00000000" w:rsidP="00000000" w:rsidRDefault="00000000" w:rsidRPr="00000000" w14:paraId="00000028">
      <w:pPr>
        <w:numPr>
          <w:ilvl w:val="0"/>
          <w:numId w:val="3"/>
        </w:numPr>
        <w:spacing w:after="0" w:afterAutospacing="0" w:before="0" w:line="320" w:lineRule="auto"/>
        <w:ind w:left="720" w:hanging="360"/>
        <w:rPr>
          <w:color w:val="202124"/>
          <w:shd w:fill="f8f9fa" w:val="clear"/>
        </w:rPr>
      </w:pPr>
      <w:r w:rsidDel="00000000" w:rsidR="00000000" w:rsidRPr="00000000">
        <w:rPr>
          <w:rFonts w:ascii="Gautami" w:cs="Gautami" w:eastAsia="Gautami" w:hAnsi="Gautami"/>
          <w:color w:val="202124"/>
          <w:shd w:fill="f8f9fa" w:val="clear"/>
          <w:rtl w:val="0"/>
        </w:rPr>
        <w:t xml:space="preserve">ప్రపంచవ్యాప్తంగా, ఈ మహమ్మారి 11.5 కోటి మంది పిల్లలను తీవ్రమైన పోషకాహార లోపానికి గురిచేస్తుందని అంచనా. </w:t>
      </w:r>
      <w:r w:rsidDel="00000000" w:rsidR="00000000" w:rsidRPr="00000000">
        <w:rPr>
          <w:rtl w:val="0"/>
        </w:rPr>
        <w:t xml:space="preserve">(Lancet Covid-19 Commission, 2021).</w:t>
      </w:r>
      <w:r w:rsidDel="00000000" w:rsidR="00000000" w:rsidRPr="00000000">
        <w:rPr>
          <w:rtl w:val="0"/>
        </w:rPr>
      </w:r>
    </w:p>
    <w:p w:rsidR="00000000" w:rsidDel="00000000" w:rsidP="00000000" w:rsidRDefault="00000000" w:rsidRPr="00000000" w14:paraId="00000029">
      <w:pPr>
        <w:numPr>
          <w:ilvl w:val="0"/>
          <w:numId w:val="3"/>
        </w:numPr>
        <w:spacing w:after="0" w:before="0" w:line="320" w:lineRule="auto"/>
        <w:ind w:left="720" w:hanging="360"/>
        <w:rPr>
          <w:color w:val="202124"/>
          <w:shd w:fill="f8f9fa" w:val="clear"/>
        </w:rPr>
      </w:pPr>
      <w:r w:rsidDel="00000000" w:rsidR="00000000" w:rsidRPr="00000000">
        <w:rPr>
          <w:rFonts w:ascii="Gautami" w:cs="Gautami" w:eastAsia="Gautami" w:hAnsi="Gautami"/>
          <w:color w:val="202124"/>
          <w:shd w:fill="f8f9fa" w:val="clear"/>
          <w:rtl w:val="0"/>
        </w:rPr>
        <w:t xml:space="preserve">దాదాపు 35% మంది పిల్లలు తమ మధ్యాహ్న భోజనాన్ని అందుకోలేదు. మిగిలిన 65% లో, 8% మాత్రమే వండిన భోజనం అందుకున్నారు, 53% మంది పొడి రేషన్ పొందారు మరియు 4% మంది మధ్యాహ్న భోజనానికి బదులుగా డబ్బు అందుకున్నారు </w:t>
      </w:r>
      <w:r w:rsidDel="00000000" w:rsidR="00000000" w:rsidRPr="00000000">
        <w:rPr>
          <w:rtl w:val="0"/>
        </w:rPr>
        <w:t xml:space="preserve">(Oxfam, 2020).</w:t>
      </w:r>
      <w:r w:rsidDel="00000000" w:rsidR="00000000" w:rsidRPr="00000000">
        <w:rPr>
          <w:rtl w:val="0"/>
        </w:rPr>
      </w:r>
    </w:p>
    <w:p w:rsidR="00000000" w:rsidDel="00000000" w:rsidP="00000000" w:rsidRDefault="00000000" w:rsidRPr="00000000" w14:paraId="0000002A">
      <w:pPr>
        <w:numPr>
          <w:ilvl w:val="0"/>
          <w:numId w:val="3"/>
        </w:numPr>
        <w:spacing w:line="240" w:lineRule="auto"/>
        <w:ind w:left="720" w:hanging="360"/>
        <w:rPr>
          <w:color w:val="202124"/>
          <w:shd w:fill="f8f9fa" w:val="clear"/>
        </w:rPr>
      </w:pPr>
      <w:r w:rsidDel="00000000" w:rsidR="00000000" w:rsidRPr="00000000">
        <w:rPr>
          <w:rtl w:val="0"/>
        </w:rPr>
      </w:r>
    </w:p>
    <w:p w:rsidR="00000000" w:rsidDel="00000000" w:rsidP="00000000" w:rsidRDefault="00000000" w:rsidRPr="00000000" w14:paraId="0000002B">
      <w:pPr>
        <w:spacing w:line="240" w:lineRule="auto"/>
        <w:rPr>
          <w:b w:val="1"/>
        </w:rPr>
      </w:pPr>
      <w:r w:rsidDel="00000000" w:rsidR="00000000" w:rsidRPr="00000000">
        <w:rPr>
          <w:rFonts w:ascii="Gautami" w:cs="Gautami" w:eastAsia="Gautami" w:hAnsi="Gautami"/>
          <w:b w:val="1"/>
          <w:rtl w:val="0"/>
        </w:rPr>
        <w:t xml:space="preserve">మహమ్మారి కారణంగా ఆర్థిక క్షోభ</w:t>
      </w:r>
    </w:p>
    <w:p w:rsidR="00000000" w:rsidDel="00000000" w:rsidP="00000000" w:rsidRDefault="00000000" w:rsidRPr="00000000" w14:paraId="0000002C">
      <w:pPr>
        <w:spacing w:line="240" w:lineRule="auto"/>
        <w:rPr/>
      </w:pPr>
      <w:r w:rsidDel="00000000" w:rsidR="00000000" w:rsidRPr="00000000">
        <w:rPr>
          <w:rFonts w:ascii="Gautami" w:cs="Gautami" w:eastAsia="Gautami" w:hAnsi="Gautami"/>
          <w:rtl w:val="0"/>
        </w:rPr>
        <w:t xml:space="preserve">నాలుగు భారతీయ రాష్ట్రాల్లోని 3176 కుటుంబాలసర్వేలో ఇవి వెల్లడయ్యాయి: </w:t>
      </w:r>
    </w:p>
    <w:p w:rsidR="00000000" w:rsidDel="00000000" w:rsidP="00000000" w:rsidRDefault="00000000" w:rsidRPr="00000000" w14:paraId="0000002D">
      <w:pPr>
        <w:numPr>
          <w:ilvl w:val="0"/>
          <w:numId w:val="1"/>
        </w:numPr>
        <w:spacing w:line="240" w:lineRule="auto"/>
        <w:ind w:left="720" w:hanging="360"/>
        <w:rPr/>
      </w:pPr>
      <w:r w:rsidDel="00000000" w:rsidR="00000000" w:rsidRPr="00000000">
        <w:rPr>
          <w:rFonts w:ascii="Gautami" w:cs="Gautami" w:eastAsia="Gautami" w:hAnsi="Gautami"/>
          <w:rtl w:val="0"/>
        </w:rPr>
        <w:t xml:space="preserve">అణగారిన దిగువ కుల సమూహాలు నిస్సహాయ ఉద్యోగాల్లో అధికంగా ప్రాతినిధ్యం వహిస్తున్నందున మూడు కారకం ద్వారా అసమానంగా ప్రభావితం అవుతాయి.</w:t>
      </w:r>
    </w:p>
    <w:p w:rsidR="00000000" w:rsidDel="00000000" w:rsidP="00000000" w:rsidRDefault="00000000" w:rsidRPr="00000000" w14:paraId="0000002E">
      <w:pPr>
        <w:numPr>
          <w:ilvl w:val="0"/>
          <w:numId w:val="1"/>
        </w:numPr>
        <w:spacing w:line="240" w:lineRule="auto"/>
        <w:ind w:left="720" w:hanging="360"/>
        <w:rPr/>
      </w:pPr>
      <w:r w:rsidDel="00000000" w:rsidR="00000000" w:rsidRPr="00000000">
        <w:rPr>
          <w:rFonts w:ascii="Gautami" w:cs="Gautami" w:eastAsia="Gautami" w:hAnsi="Gautami"/>
          <w:rtl w:val="0"/>
        </w:rPr>
        <w:t xml:space="preserve">84% మంది తగినంత ఉపాధి అవకాశాలు లేవని చెప్పారు.</w:t>
      </w:r>
    </w:p>
    <w:p w:rsidR="00000000" w:rsidDel="00000000" w:rsidP="00000000" w:rsidRDefault="00000000" w:rsidRPr="00000000" w14:paraId="0000002F">
      <w:pPr>
        <w:numPr>
          <w:ilvl w:val="0"/>
          <w:numId w:val="1"/>
        </w:numPr>
        <w:spacing w:line="240" w:lineRule="auto"/>
        <w:ind w:left="720" w:hanging="360"/>
        <w:rPr/>
      </w:pPr>
      <w:r w:rsidDel="00000000" w:rsidR="00000000" w:rsidRPr="00000000">
        <w:rPr>
          <w:rFonts w:ascii="Gautami" w:cs="Gautami" w:eastAsia="Gautami" w:hAnsi="Gautami"/>
          <w:rtl w:val="0"/>
        </w:rPr>
        <w:t xml:space="preserve">84% మంది తీవ్రమైన నగదు సంక్షోభాన్ని ఎదుర్కొంటున్నట్లు నివేదించారు.</w:t>
      </w:r>
    </w:p>
    <w:p w:rsidR="00000000" w:rsidDel="00000000" w:rsidP="00000000" w:rsidRDefault="00000000" w:rsidRPr="00000000" w14:paraId="00000030">
      <w:pPr>
        <w:numPr>
          <w:ilvl w:val="0"/>
          <w:numId w:val="1"/>
        </w:numPr>
        <w:spacing w:line="240" w:lineRule="auto"/>
        <w:ind w:left="720" w:hanging="360"/>
        <w:rPr/>
      </w:pPr>
      <w:r w:rsidDel="00000000" w:rsidR="00000000" w:rsidRPr="00000000">
        <w:rPr>
          <w:rFonts w:ascii="Gautami" w:cs="Gautami" w:eastAsia="Gautami" w:hAnsi="Gautami"/>
          <w:rtl w:val="0"/>
        </w:rPr>
        <w:t xml:space="preserve">63% ఆహార కొరతనివేదించబడింది, బీహార్ లో 71% ఆహార కొరత నివేదించబడింది.</w:t>
      </w:r>
    </w:p>
    <w:p w:rsidR="00000000" w:rsidDel="00000000" w:rsidP="00000000" w:rsidRDefault="00000000" w:rsidRPr="00000000" w14:paraId="00000031">
      <w:pPr>
        <w:numPr>
          <w:ilvl w:val="0"/>
          <w:numId w:val="1"/>
        </w:numPr>
        <w:spacing w:line="240" w:lineRule="auto"/>
        <w:ind w:left="720" w:hanging="360"/>
        <w:rPr/>
      </w:pPr>
      <w:r w:rsidDel="00000000" w:rsidR="00000000" w:rsidRPr="00000000">
        <w:rPr>
          <w:rFonts w:ascii="Gautami" w:cs="Gautami" w:eastAsia="Gautami" w:hAnsi="Gautami"/>
          <w:rtl w:val="0"/>
        </w:rPr>
        <w:t xml:space="preserve">70% మైనారిటీలు ఇంట్లో తగినంత ఆహారం లేదని చెప్పారు.(Ghatak et al., 2020)</w:t>
      </w:r>
    </w:p>
    <w:p w:rsidR="00000000" w:rsidDel="00000000" w:rsidP="00000000" w:rsidRDefault="00000000" w:rsidRPr="00000000" w14:paraId="00000032">
      <w:pPr>
        <w:spacing w:line="240" w:lineRule="auto"/>
        <w:rPr>
          <w:b w:val="1"/>
        </w:rPr>
      </w:pPr>
      <w:r w:rsidDel="00000000" w:rsidR="00000000" w:rsidRPr="00000000">
        <w:rPr>
          <w:rtl w:val="0"/>
        </w:rPr>
      </w:r>
    </w:p>
    <w:p w:rsidR="00000000" w:rsidDel="00000000" w:rsidP="00000000" w:rsidRDefault="00000000" w:rsidRPr="00000000" w14:paraId="00000033">
      <w:pPr>
        <w:spacing w:after="0" w:before="0" w:line="320" w:lineRule="auto"/>
        <w:rPr>
          <w:b w:val="1"/>
          <w:color w:val="202124"/>
          <w:shd w:fill="f8f9fa" w:val="clear"/>
        </w:rPr>
      </w:pPr>
      <w:r w:rsidDel="00000000" w:rsidR="00000000" w:rsidRPr="00000000">
        <w:rPr>
          <w:rFonts w:ascii="Gautami" w:cs="Gautami" w:eastAsia="Gautami" w:hAnsi="Gautami"/>
          <w:b w:val="1"/>
          <w:color w:val="202124"/>
          <w:shd w:fill="f8f9fa" w:val="clear"/>
          <w:rtl w:val="0"/>
        </w:rPr>
        <w:t xml:space="preserve">పెరిగిన బాల కార్మికులు మరియు బాల్య వివాహాలు</w:t>
      </w:r>
    </w:p>
    <w:p w:rsidR="00000000" w:rsidDel="00000000" w:rsidP="00000000" w:rsidRDefault="00000000" w:rsidRPr="00000000" w14:paraId="00000034">
      <w:pPr>
        <w:numPr>
          <w:ilvl w:val="0"/>
          <w:numId w:val="5"/>
        </w:numPr>
        <w:spacing w:line="240" w:lineRule="auto"/>
        <w:ind w:left="720" w:hanging="360"/>
        <w:rPr/>
      </w:pPr>
      <w:r w:rsidDel="00000000" w:rsidR="00000000" w:rsidRPr="00000000">
        <w:rPr>
          <w:rFonts w:ascii="Gautami" w:cs="Gautami" w:eastAsia="Gautami" w:hAnsi="Gautami"/>
          <w:rtl w:val="0"/>
        </w:rPr>
        <w:t xml:space="preserve">ఆర్థిక కార్యకలాపాల్లో నిమగ్నం కావడం వల్ల 35% స్కూలు డ్రాప్ అవుట్ లు జరుగుతాయని మరియు ఆర్థిక అడ్డంకుల కారణంగా 26% చోటు చేసుకుంటాయని NSSO (2018) డేటా సూచిస్తుంది.</w:t>
      </w:r>
      <w:r w:rsidDel="00000000" w:rsidR="00000000" w:rsidRPr="00000000">
        <w:rPr>
          <w:rFonts w:ascii="Gautami" w:cs="Gautami" w:eastAsia="Gautami" w:hAnsi="Gautami"/>
          <w:color w:val="202124"/>
          <w:shd w:fill="f8f9fa" w:val="clear"/>
          <w:rtl w:val="0"/>
        </w:rPr>
        <w:t xml:space="preserve">సాధారణ కార్మికులలో పెద్ద ఎత్తున ఉద్యోగాలు కోల్పోవడం వలన బాల కార్మికులు పెరిగే అవకాశం ఉంది.</w:t>
      </w:r>
    </w:p>
    <w:p w:rsidR="00000000" w:rsidDel="00000000" w:rsidP="00000000" w:rsidRDefault="00000000" w:rsidRPr="00000000" w14:paraId="00000035">
      <w:pPr>
        <w:numPr>
          <w:ilvl w:val="0"/>
          <w:numId w:val="5"/>
        </w:numPr>
        <w:spacing w:after="0" w:before="0" w:line="320" w:lineRule="auto"/>
        <w:ind w:left="720" w:hanging="360"/>
        <w:rPr/>
      </w:pPr>
      <w:r w:rsidDel="00000000" w:rsidR="00000000" w:rsidRPr="00000000">
        <w:rPr>
          <w:rFonts w:ascii="Gautami" w:cs="Gautami" w:eastAsia="Gautami" w:hAnsi="Gautami"/>
          <w:color w:val="202124"/>
          <w:shd w:fill="f8f9fa" w:val="clear"/>
          <w:rtl w:val="0"/>
        </w:rPr>
        <w:t xml:space="preserve">PTI (2020) భారతదేశంలోని 'చిల్డ్‌లైన్ 1098' లాక్ డౌన్ ప్రారంభమైనప్పటి నుండి, దుర్వినియోగం మరియు హింస నుండి రక్షణ కోరుతూ, హెల్ప్‌లైన్‌లో వచ్చే కాల్స్‌లో 50% పెరుగుదలను ప్రకటించింది.</w:t>
      </w:r>
    </w:p>
    <w:p w:rsidR="00000000" w:rsidDel="00000000" w:rsidP="00000000" w:rsidRDefault="00000000" w:rsidRPr="00000000" w14:paraId="00000036">
      <w:pPr>
        <w:numPr>
          <w:ilvl w:val="0"/>
          <w:numId w:val="5"/>
        </w:numPr>
        <w:spacing w:line="240" w:lineRule="auto"/>
        <w:ind w:left="720" w:hanging="360"/>
        <w:rPr/>
      </w:pPr>
      <w:r w:rsidDel="00000000" w:rsidR="00000000" w:rsidRPr="00000000">
        <w:rPr>
          <w:rFonts w:ascii="Gautami" w:cs="Gautami" w:eastAsia="Gautami" w:hAnsi="Gautami"/>
          <w:rtl w:val="0"/>
        </w:rPr>
        <w:t xml:space="preserve">జనాభా లెక్కల (2011) డేటా ప్రకారం, భారతదేశంలో 1 కోటి మంది పిల్లలు (5-14 సంవత్సరాలు) మరియు 2.3 కోటి మంది కౌమారులు పరిశ్రమలలో పనిచేస్తున్నారు. </w:t>
      </w:r>
      <w:r w:rsidDel="00000000" w:rsidR="00000000" w:rsidRPr="00000000">
        <w:rPr>
          <w:rFonts w:ascii="Gautami" w:cs="Gautami" w:eastAsia="Gautami" w:hAnsi="Gautami"/>
          <w:color w:val="202124"/>
          <w:shd w:fill="f8f9fa" w:val="clear"/>
          <w:rtl w:val="0"/>
        </w:rPr>
        <w:t xml:space="preserve">పాఠశాల మూసివేతలు ఈ సంఖ్యలను పెంచడం ప్రారంభించాయనే భయాలు ఉన్నాయి.</w:t>
      </w:r>
    </w:p>
    <w:p w:rsidR="00000000" w:rsidDel="00000000" w:rsidP="00000000" w:rsidRDefault="00000000" w:rsidRPr="00000000" w14:paraId="00000037">
      <w:pPr>
        <w:spacing w:line="240" w:lineRule="auto"/>
        <w:ind w:left="0" w:firstLine="0"/>
        <w:rPr/>
      </w:pPr>
      <w:r w:rsidDel="00000000" w:rsidR="00000000" w:rsidRPr="00000000">
        <w:rPr>
          <w:rtl w:val="0"/>
        </w:rPr>
      </w:r>
    </w:p>
    <w:p w:rsidR="00000000" w:rsidDel="00000000" w:rsidP="00000000" w:rsidRDefault="00000000" w:rsidRPr="00000000" w14:paraId="00000038">
      <w:pPr>
        <w:spacing w:line="240" w:lineRule="auto"/>
        <w:ind w:left="0" w:firstLine="0"/>
        <w:rPr/>
      </w:pPr>
      <w:r w:rsidDel="00000000" w:rsidR="00000000" w:rsidRPr="00000000">
        <w:rPr>
          <w:rFonts w:ascii="Gautami" w:cs="Gautami" w:eastAsia="Gautami" w:hAnsi="Gautami"/>
          <w:rtl w:val="0"/>
        </w:rPr>
        <w:t xml:space="preserve">గత సంవత్సరాలుగా చేసిన ప్రాథమిక విద్యలో పాల్గొనడాన్ని సార్వత్రికం చేయడంలో అభ్యసన నష్టం మరియు లాభాలను కోల్పోయే ప్రమాదంతో పోలిస్తే పాఠశాలలను తిరిగి ప్రారంభించడం వల్ల సంక్రామ్యత యొక్క అధిక రేట్ల ప్రమాదం స్వల్పంగా ఉంది.</w:t>
      </w:r>
      <w:r w:rsidDel="00000000" w:rsidR="00000000" w:rsidRPr="00000000">
        <w:rPr>
          <w:rtl w:val="0"/>
        </w:rPr>
      </w:r>
    </w:p>
    <w:p w:rsidR="00000000" w:rsidDel="00000000" w:rsidP="00000000" w:rsidRDefault="00000000" w:rsidRPr="00000000" w14:paraId="00000039">
      <w:pPr>
        <w:spacing w:after="0" w:before="0" w:line="320" w:lineRule="auto"/>
        <w:rPr>
          <w:color w:val="202124"/>
          <w:shd w:fill="f8f9fa" w:val="clear"/>
        </w:rPr>
      </w:pPr>
      <w:r w:rsidDel="00000000" w:rsidR="00000000" w:rsidRPr="00000000">
        <w:rPr>
          <w:rtl w:val="0"/>
        </w:rPr>
      </w:r>
    </w:p>
    <w:p w:rsidR="00000000" w:rsidDel="00000000" w:rsidP="00000000" w:rsidRDefault="00000000" w:rsidRPr="00000000" w14:paraId="0000003A">
      <w:pPr>
        <w:numPr>
          <w:ilvl w:val="0"/>
          <w:numId w:val="10"/>
        </w:numPr>
        <w:spacing w:after="0" w:afterAutospacing="0" w:before="0" w:line="320" w:lineRule="auto"/>
        <w:ind w:left="720" w:hanging="360"/>
        <w:rPr>
          <w:color w:val="202124"/>
          <w:shd w:fill="f8f9fa" w:val="clear"/>
        </w:rPr>
      </w:pPr>
      <w:r w:rsidDel="00000000" w:rsidR="00000000" w:rsidRPr="00000000">
        <w:rPr>
          <w:rFonts w:ascii="Gautami" w:cs="Gautami" w:eastAsia="Gautami" w:hAnsi="Gautami"/>
          <w:color w:val="202124"/>
          <w:shd w:fill="f8f9fa" w:val="clear"/>
          <w:rtl w:val="0"/>
        </w:rPr>
        <w:t xml:space="preserve">మోడలింగ్ అధ్యయనాల నుండి ఇటీవలి సాక్ష్యాలు పాఠశాల మూసివేతలు మాత్రమే మరణాలలో 2-4% మాత్రమే నివారించగలవని సూచిస్తున్నాయి, ఇది సామాజిక దూరం వంటి ఇతర వ్యూహాల కంటే చాలా తక్కువ.</w:t>
      </w:r>
    </w:p>
    <w:p w:rsidR="00000000" w:rsidDel="00000000" w:rsidP="00000000" w:rsidRDefault="00000000" w:rsidRPr="00000000" w14:paraId="0000003B">
      <w:pPr>
        <w:numPr>
          <w:ilvl w:val="0"/>
          <w:numId w:val="10"/>
        </w:numPr>
        <w:spacing w:after="0" w:afterAutospacing="0" w:before="0" w:line="320" w:lineRule="auto"/>
        <w:ind w:left="720" w:hanging="360"/>
        <w:rPr>
          <w:color w:val="202124"/>
          <w:shd w:fill="f8f9fa" w:val="clear"/>
        </w:rPr>
      </w:pPr>
      <w:r w:rsidDel="00000000" w:rsidR="00000000" w:rsidRPr="00000000">
        <w:rPr>
          <w:rFonts w:ascii="Gautami" w:cs="Gautami" w:eastAsia="Gautami" w:hAnsi="Gautami"/>
          <w:color w:val="202124"/>
          <w:shd w:fill="f8f9fa" w:val="clear"/>
          <w:rtl w:val="0"/>
        </w:rPr>
        <w:t xml:space="preserve">పాఠశాలలను తిరిగి తెరిచిన లేదా వాటిని మూసివేయని దేశాల డేటా, 100,000 మందికి రోజుకు 1 కొత్త కేసు కంటే తక్కువ కమ్యూనిటీ ట్రాన్స్‌మిషన్ రేట్లను సూచిస్తుంది.</w:t>
      </w:r>
    </w:p>
    <w:p w:rsidR="00000000" w:rsidDel="00000000" w:rsidP="00000000" w:rsidRDefault="00000000" w:rsidRPr="00000000" w14:paraId="0000003C">
      <w:pPr>
        <w:numPr>
          <w:ilvl w:val="0"/>
          <w:numId w:val="10"/>
        </w:numPr>
        <w:spacing w:after="0" w:afterAutospacing="0" w:before="0" w:line="320" w:lineRule="auto"/>
        <w:ind w:left="720" w:hanging="360"/>
        <w:rPr>
          <w:color w:val="202124"/>
          <w:shd w:fill="f8f9fa" w:val="clear"/>
        </w:rPr>
      </w:pPr>
      <w:r w:rsidDel="00000000" w:rsidR="00000000" w:rsidRPr="00000000">
        <w:rPr>
          <w:rFonts w:ascii="Gautami" w:cs="Gautami" w:eastAsia="Gautami" w:hAnsi="Gautami"/>
          <w:color w:val="202124"/>
          <w:shd w:fill="f8f9fa" w:val="clear"/>
          <w:rtl w:val="0"/>
        </w:rPr>
        <w:t xml:space="preserve">పాఠశాలల్లో పిల్లల నుండి పిల్లలకి ప్రసారం చేసే ధోరణులు పేలవంగా ఉన్నాయి, పాఠశాల నేపధ్యంలో ప్రసారాన్ని నివారించడంలో సంబంధిత నివారణ వ్యూహాలు సమర్థవంతంగా పనిచేస్తాయని సూచిస్తున్నాయి.</w:t>
      </w:r>
    </w:p>
    <w:p w:rsidR="00000000" w:rsidDel="00000000" w:rsidP="00000000" w:rsidRDefault="00000000" w:rsidRPr="00000000" w14:paraId="0000003D">
      <w:pPr>
        <w:numPr>
          <w:ilvl w:val="0"/>
          <w:numId w:val="10"/>
        </w:numPr>
        <w:spacing w:after="0" w:afterAutospacing="0" w:before="0" w:line="320" w:lineRule="auto"/>
        <w:ind w:left="720" w:hanging="360"/>
        <w:rPr>
          <w:color w:val="202124"/>
          <w:shd w:fill="f8f9fa" w:val="clear"/>
        </w:rPr>
      </w:pPr>
      <w:r w:rsidDel="00000000" w:rsidR="00000000" w:rsidRPr="00000000">
        <w:rPr>
          <w:rFonts w:ascii="Gautami" w:cs="Gautami" w:eastAsia="Gautami" w:hAnsi="Gautami"/>
          <w:color w:val="202124"/>
          <w:shd w:fill="f8f9fa" w:val="clear"/>
          <w:rtl w:val="0"/>
        </w:rPr>
        <w:t xml:space="preserve">10-14 సంవత్సరాల వయస్సు ఉన్న పిల్లలతో పోలిస్తే 9 సంవత్సరాలు లేదా అంతకంటే తక్కువ వయస్సు ఉన్న పిల్లలు తక్కువ సెరో-ప్రాబల్యం మరియు సంభావ్యతను ప్రదర్శించారు.</w:t>
      </w:r>
    </w:p>
    <w:p w:rsidR="00000000" w:rsidDel="00000000" w:rsidP="00000000" w:rsidRDefault="00000000" w:rsidRPr="00000000" w14:paraId="0000003E">
      <w:pPr>
        <w:numPr>
          <w:ilvl w:val="0"/>
          <w:numId w:val="10"/>
        </w:numPr>
        <w:spacing w:after="0" w:before="0" w:line="320" w:lineRule="auto"/>
        <w:ind w:left="720" w:hanging="360"/>
        <w:rPr>
          <w:color w:val="202124"/>
          <w:shd w:fill="f8f9fa" w:val="clear"/>
        </w:rPr>
      </w:pPr>
      <w:r w:rsidDel="00000000" w:rsidR="00000000" w:rsidRPr="00000000">
        <w:rPr>
          <w:rFonts w:ascii="Gautami" w:cs="Gautami" w:eastAsia="Gautami" w:hAnsi="Gautami"/>
          <w:color w:val="202124"/>
          <w:shd w:fill="f8f9fa" w:val="clear"/>
          <w:rtl w:val="0"/>
        </w:rPr>
        <w:t xml:space="preserve">పెద్దలు మరియు కౌమారులతో పోలిస్తే, సంక్రామ్య గృహ సభ్యులకు బహిర్గతం అయ్యే అదే పరిస్థితుల్లో, 10 సంవత్సరాల కంటే తక్కువ వయస్సు ఉన్న పిల్లల్లో చాలా తక్కువ సంక్రామ్యతలను కూడా అధ్యయనాలు సూచిస్తున్నాయి.</w:t>
      </w:r>
    </w:p>
    <w:p w:rsidR="00000000" w:rsidDel="00000000" w:rsidP="00000000" w:rsidRDefault="00000000" w:rsidRPr="00000000" w14:paraId="0000003F">
      <w:pPr>
        <w:spacing w:after="240" w:line="240" w:lineRule="auto"/>
        <w:ind w:left="720" w:firstLine="0"/>
        <w:rPr>
          <w:color w:val="202124"/>
          <w:shd w:fill="f8f9fa" w:val="clear"/>
        </w:rPr>
      </w:pPr>
      <w:r w:rsidDel="00000000" w:rsidR="00000000" w:rsidRPr="00000000">
        <w:rPr>
          <w:rtl w:val="0"/>
        </w:rPr>
        <w:t xml:space="preserve">(The Lancet Covid-19 Commission, 2021) </w:t>
      </w:r>
      <w:r w:rsidDel="00000000" w:rsidR="00000000" w:rsidRPr="00000000">
        <w:rPr>
          <w:rtl w:val="0"/>
        </w:rPr>
      </w:r>
    </w:p>
    <w:p w:rsidR="00000000" w:rsidDel="00000000" w:rsidP="00000000" w:rsidRDefault="00000000" w:rsidRPr="00000000" w14:paraId="00000040">
      <w:pPr>
        <w:rPr>
          <w:color w:val="202124"/>
          <w:shd w:fill="f8f9fa" w:val="clear"/>
        </w:rPr>
      </w:pPr>
      <w:r w:rsidDel="00000000" w:rsidR="00000000" w:rsidRPr="00000000">
        <w:rPr>
          <w:rtl w:val="0"/>
        </w:rPr>
        <w:t xml:space="preserve">RESUME AND RENEW EDUCATION: </w:t>
      </w:r>
      <w:r w:rsidDel="00000000" w:rsidR="00000000" w:rsidRPr="00000000">
        <w:rPr>
          <w:rFonts w:ascii="Gautami" w:cs="Gautami" w:eastAsia="Gautami" w:hAnsi="Gautami"/>
          <w:color w:val="202124"/>
          <w:shd w:fill="f8f9fa" w:val="clear"/>
          <w:rtl w:val="0"/>
        </w:rPr>
        <w:t xml:space="preserve">పాఠశాల తిరిగి తెరవడానికి సూచించిన చర్యలు</w:t>
      </w:r>
    </w:p>
    <w:p w:rsidR="00000000" w:rsidDel="00000000" w:rsidP="00000000" w:rsidRDefault="00000000" w:rsidRPr="00000000" w14:paraId="00000041">
      <w:pPr>
        <w:numPr>
          <w:ilvl w:val="0"/>
          <w:numId w:val="2"/>
        </w:numPr>
        <w:ind w:left="720" w:hanging="360"/>
        <w:rPr/>
      </w:pPr>
      <w:r w:rsidDel="00000000" w:rsidR="00000000" w:rsidRPr="00000000">
        <w:rPr>
          <w:rFonts w:ascii="Gautami" w:cs="Gautami" w:eastAsia="Gautami" w:hAnsi="Gautami"/>
          <w:rtl w:val="0"/>
        </w:rPr>
        <w:t xml:space="preserve">పాఠశాలలను సురక్షితంగా తెరవండి: </w:t>
      </w:r>
      <w:r w:rsidDel="00000000" w:rsidR="00000000" w:rsidRPr="00000000">
        <w:rPr>
          <w:rFonts w:ascii="Gautami" w:cs="Gautami" w:eastAsia="Gautami" w:hAnsi="Gautami"/>
          <w:color w:val="202124"/>
          <w:highlight w:val="yellow"/>
          <w:rtl w:val="0"/>
        </w:rPr>
        <w:t xml:space="preserve">ఆరోగ్య మరియు పరిశుభ్రత చర్యలు; టీచర్ల టీకా మరియు పరీక్ష; ముందుగా ప్లాన్ చేసిన సీటింగ్ ఏర్పాట్లు; తరగతి గదికి సంఖ్యలను పరిమితం చేయండి, ఉదాహరణకు, ప్రత్యామ్నాయ రోజు హాజరు, అదనపు పబ్లిక్ భవనాలను ఉపయోగించడం</w:t>
      </w:r>
    </w:p>
    <w:p w:rsidR="00000000" w:rsidDel="00000000" w:rsidP="00000000" w:rsidRDefault="00000000" w:rsidRPr="00000000" w14:paraId="00000042">
      <w:pPr>
        <w:numPr>
          <w:ilvl w:val="0"/>
          <w:numId w:val="2"/>
        </w:numPr>
        <w:spacing w:after="0" w:before="0" w:line="320" w:lineRule="auto"/>
        <w:ind w:left="720" w:hanging="360"/>
        <w:rPr/>
      </w:pPr>
      <w:r w:rsidDel="00000000" w:rsidR="00000000" w:rsidRPr="00000000">
        <w:rPr>
          <w:rFonts w:ascii="Gautami" w:cs="Gautami" w:eastAsia="Gautami" w:hAnsi="Gautami"/>
          <w:b w:val="1"/>
          <w:color w:val="202124"/>
          <w:shd w:fill="f8f9fa" w:val="clear"/>
          <w:rtl w:val="0"/>
        </w:rPr>
        <w:t xml:space="preserve">తల్లిదండ్రులతో మాట్లాడండి మరియు పాఠశాల పునప్రారంభ ప్రణాళికల్లో వారిని నిమగ్నం చేయండి</w:t>
      </w:r>
      <w:r w:rsidDel="00000000" w:rsidR="00000000" w:rsidRPr="00000000">
        <w:rPr>
          <w:rFonts w:ascii="Gautami" w:cs="Gautami" w:eastAsia="Gautami" w:hAnsi="Gautami"/>
          <w:color w:val="202124"/>
          <w:shd w:fill="f8f9fa" w:val="clear"/>
          <w:rtl w:val="0"/>
        </w:rPr>
        <w:t xml:space="preserve">: ప్రతి పిల్లవాడిని తిరిగి పాఠశాలకు తీసుకురండి.</w:t>
      </w:r>
    </w:p>
    <w:p w:rsidR="00000000" w:rsidDel="00000000" w:rsidP="00000000" w:rsidRDefault="00000000" w:rsidRPr="00000000" w14:paraId="00000043">
      <w:pPr>
        <w:numPr>
          <w:ilvl w:val="0"/>
          <w:numId w:val="2"/>
        </w:numPr>
        <w:ind w:left="720" w:hanging="360"/>
        <w:rPr/>
      </w:pPr>
      <w:r w:rsidDel="00000000" w:rsidR="00000000" w:rsidRPr="00000000">
        <w:rPr>
          <w:rFonts w:ascii="Gautami" w:cs="Gautami" w:eastAsia="Gautami" w:hAnsi="Gautami"/>
          <w:highlight w:val="yellow"/>
          <w:rtl w:val="0"/>
        </w:rPr>
        <w:t xml:space="preserve">పబ్లిక్ ఫండెడ్ స్కూళ్లలో </w:t>
      </w:r>
      <w:r w:rsidDel="00000000" w:rsidR="00000000" w:rsidRPr="00000000">
        <w:rPr>
          <w:rFonts w:ascii="Gautami" w:cs="Gautami" w:eastAsia="Gautami" w:hAnsi="Gautami"/>
          <w:rtl w:val="0"/>
        </w:rPr>
        <w:t xml:space="preserve">విద్యార్థులు భౌతికంగా లేదా రిమోట్ గా హాజరవుతున్నప్పటికీ వారికి మధ్యాహ్న భోజనాన్ని అందించండి.</w:t>
      </w:r>
    </w:p>
    <w:p w:rsidR="00000000" w:rsidDel="00000000" w:rsidP="00000000" w:rsidRDefault="00000000" w:rsidRPr="00000000" w14:paraId="00000044">
      <w:pPr>
        <w:numPr>
          <w:ilvl w:val="0"/>
          <w:numId w:val="2"/>
        </w:numPr>
        <w:spacing w:after="0" w:before="0" w:line="320" w:lineRule="auto"/>
        <w:ind w:left="720" w:hanging="360"/>
        <w:rPr/>
      </w:pPr>
      <w:r w:rsidDel="00000000" w:rsidR="00000000" w:rsidRPr="00000000">
        <w:rPr>
          <w:rFonts w:ascii="Gautami" w:cs="Gautami" w:eastAsia="Gautami" w:hAnsi="Gautami"/>
          <w:color w:val="202124"/>
          <w:shd w:fill="f8f9fa" w:val="clear"/>
          <w:rtl w:val="0"/>
        </w:rPr>
        <w:t xml:space="preserve">విద్యార్థుల సామాజిక-భావోద్వేగ శ్రేయస్సు మరియు అభ్యాస అంతరాలను పరిష్కరించడానికి పాఠశాలలు మరియు ఉపాధ్యాయుల కోసం సమర్థవంతమైన వ్యూహాలను రూపొందించండి.</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spacing w:after="0" w:before="0" w:line="320" w:lineRule="auto"/>
        <w:rPr>
          <w:color w:val="202124"/>
          <w:shd w:fill="f8f9fa" w:val="clear"/>
        </w:rPr>
      </w:pPr>
      <w:r w:rsidDel="00000000" w:rsidR="00000000" w:rsidRPr="00000000">
        <w:rPr>
          <w:rFonts w:ascii="Gautami" w:cs="Gautami" w:eastAsia="Gautami" w:hAnsi="Gautami"/>
          <w:color w:val="202124"/>
          <w:highlight w:val="yellow"/>
          <w:rtl w:val="0"/>
        </w:rPr>
        <w:t xml:space="preserve">నేషనల్ ఎడ్యుకేషన్ ఎమర్జెన్సీ </w:t>
      </w:r>
      <w:r w:rsidDel="00000000" w:rsidR="00000000" w:rsidRPr="00000000">
        <w:rPr>
          <w:rFonts w:ascii="Gautami" w:cs="Gautami" w:eastAsia="Gautami" w:hAnsi="Gautami"/>
          <w:color w:val="202124"/>
          <w:shd w:fill="f8f9fa" w:val="clear"/>
          <w:rtl w:val="0"/>
        </w:rPr>
        <w:t xml:space="preserve">సంకీర్ణం పాఠశాల-పునః ప్రారంభ వ్యూహాలకు మద్దతు ఇవ్వడానికి మంచి పద్ధతులు మరియు సాక్ష్యాలను సమీకరించింది.</w:t>
      </w:r>
    </w:p>
    <w:p w:rsidR="00000000" w:rsidDel="00000000" w:rsidP="00000000" w:rsidRDefault="00000000" w:rsidRPr="00000000" w14:paraId="00000047">
      <w:pPr>
        <w:spacing w:after="0" w:before="0" w:line="320" w:lineRule="auto"/>
        <w:rPr>
          <w:color w:val="202124"/>
          <w:shd w:fill="f8f9fa" w:val="clear"/>
        </w:rPr>
      </w:pPr>
      <w:r w:rsidDel="00000000" w:rsidR="00000000" w:rsidRPr="00000000">
        <w:rPr>
          <w:rtl w:val="0"/>
        </w:rPr>
      </w:r>
    </w:p>
    <w:p w:rsidR="00000000" w:rsidDel="00000000" w:rsidP="00000000" w:rsidRDefault="00000000" w:rsidRPr="00000000" w14:paraId="00000048">
      <w:pPr>
        <w:spacing w:after="0" w:before="0" w:line="320" w:lineRule="auto"/>
        <w:rPr>
          <w:color w:val="202124"/>
          <w:shd w:fill="f8f9fa" w:val="clear"/>
        </w:rPr>
      </w:pPr>
      <w:r w:rsidDel="00000000" w:rsidR="00000000" w:rsidRPr="00000000">
        <w:rPr>
          <w:rFonts w:ascii="Gautami" w:cs="Gautami" w:eastAsia="Gautami" w:hAnsi="Gautami"/>
          <w:color w:val="202124"/>
          <w:shd w:fill="f8f9fa" w:val="clear"/>
          <w:rtl w:val="0"/>
        </w:rPr>
        <w:t xml:space="preserve">ప్రస్తావనలు: </w:t>
      </w:r>
      <w:hyperlink r:id="rId7">
        <w:r w:rsidDel="00000000" w:rsidR="00000000" w:rsidRPr="00000000">
          <w:rPr>
            <w:b w:val="1"/>
            <w:color w:val="1155cc"/>
            <w:u w:val="single"/>
            <w:rtl w:val="0"/>
          </w:rPr>
          <w:t xml:space="preserve">https://tinyurl.com/ncee-research-references</w:t>
        </w:r>
      </w:hyperlink>
      <w:r w:rsidDel="00000000" w:rsidR="00000000" w:rsidRPr="00000000">
        <w:rPr>
          <w:rtl w:val="0"/>
        </w:rPr>
      </w:r>
    </w:p>
    <w:p w:rsidR="00000000" w:rsidDel="00000000" w:rsidP="00000000" w:rsidRDefault="00000000" w:rsidRPr="00000000" w14:paraId="00000049">
      <w:pPr>
        <w:spacing w:after="0" w:before="0" w:line="320" w:lineRule="auto"/>
        <w:rPr>
          <w:color w:val="202124"/>
          <w:shd w:fill="f8f9fa" w:val="clear"/>
        </w:rPr>
      </w:pPr>
      <w:r w:rsidDel="00000000" w:rsidR="00000000" w:rsidRPr="00000000">
        <w:rPr>
          <w:rFonts w:ascii="Gautami" w:cs="Gautami" w:eastAsia="Gautami" w:hAnsi="Gautami"/>
          <w:color w:val="202124"/>
          <w:shd w:fill="f8f9fa" w:val="clear"/>
          <w:rtl w:val="0"/>
        </w:rPr>
        <w:t xml:space="preserve">ఎడ్యుకేషన్ ఎమర్జెన్సీపై నేషనల్ కొలామిషన్ ద్వారా తయారు చేయబడ్డది</w:t>
      </w:r>
      <w:r w:rsidDel="00000000" w:rsidR="00000000" w:rsidRPr="00000000">
        <w:rPr>
          <w:rtl w:val="0"/>
        </w:rPr>
      </w:r>
    </w:p>
    <w:p w:rsidR="00000000" w:rsidDel="00000000" w:rsidP="00000000" w:rsidRDefault="00000000" w:rsidRPr="00000000" w14:paraId="0000004A">
      <w:pPr>
        <w:spacing w:after="0" w:before="0" w:line="320" w:lineRule="auto"/>
        <w:rPr>
          <w:color w:val="202124"/>
          <w:shd w:fill="f8f9fa" w:val="clear"/>
        </w:rPr>
      </w:pPr>
      <w:r w:rsidDel="00000000" w:rsidR="00000000" w:rsidRPr="00000000">
        <w:rPr>
          <w:rtl w:val="0"/>
        </w:rPr>
      </w:r>
    </w:p>
    <w:p w:rsidR="00000000" w:rsidDel="00000000" w:rsidP="00000000" w:rsidRDefault="00000000" w:rsidRPr="00000000" w14:paraId="0000004B">
      <w:pPr>
        <w:spacing w:after="0" w:before="0" w:line="320" w:lineRule="auto"/>
        <w:rPr>
          <w:b w:val="1"/>
          <w:color w:val="202124"/>
          <w:shd w:fill="f8f9fa" w:val="clear"/>
        </w:rPr>
      </w:pPr>
      <w:r w:rsidDel="00000000" w:rsidR="00000000" w:rsidRPr="00000000">
        <w:rPr>
          <w:rFonts w:ascii="Gautami" w:cs="Gautami" w:eastAsia="Gautami" w:hAnsi="Gautami"/>
          <w:b w:val="1"/>
          <w:color w:val="202124"/>
          <w:shd w:fill="f8f9fa" w:val="clear"/>
          <w:rtl w:val="0"/>
        </w:rPr>
        <w:t xml:space="preserve">మరింత సమాచారం కొరకు: </w:t>
      </w:r>
      <w:r w:rsidDel="00000000" w:rsidR="00000000" w:rsidRPr="00000000">
        <w:rPr>
          <w:b w:val="1"/>
          <w:rtl w:val="0"/>
        </w:rPr>
        <w:t xml:space="preserve"> </w:t>
      </w:r>
      <w:hyperlink r:id="rId8">
        <w:r w:rsidDel="00000000" w:rsidR="00000000" w:rsidRPr="00000000">
          <w:rPr>
            <w:b w:val="1"/>
            <w:color w:val="1155cc"/>
            <w:u w:val="single"/>
            <w:rtl w:val="0"/>
          </w:rPr>
          <w:t xml:space="preserve">info@educationemergency.net</w:t>
        </w:r>
      </w:hyperlink>
      <w:r w:rsidDel="00000000" w:rsidR="00000000" w:rsidRPr="00000000">
        <w:rPr>
          <w:b w:val="1"/>
          <w:rtl w:val="0"/>
        </w:rPr>
        <w:t xml:space="preserve"> | </w:t>
      </w:r>
      <w:hyperlink r:id="rId9">
        <w:r w:rsidDel="00000000" w:rsidR="00000000" w:rsidRPr="00000000">
          <w:rPr>
            <w:b w:val="1"/>
            <w:color w:val="1155cc"/>
            <w:u w:val="single"/>
            <w:rtl w:val="0"/>
          </w:rPr>
          <w:t xml:space="preserve">www.educationemergency.net</w:t>
        </w:r>
      </w:hyperlink>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utam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tionemergency.net" TargetMode="External"/><Relationship Id="rId5" Type="http://schemas.openxmlformats.org/officeDocument/2006/relationships/styles" Target="styles.xml"/><Relationship Id="rId6" Type="http://schemas.openxmlformats.org/officeDocument/2006/relationships/hyperlink" Target="https://tinyurl.com/ncee-researchcompendium" TargetMode="External"/><Relationship Id="rId7" Type="http://schemas.openxmlformats.org/officeDocument/2006/relationships/hyperlink" Target="https://tinyurl.com/ncee-research-references" TargetMode="External"/><Relationship Id="rId8" Type="http://schemas.openxmlformats.org/officeDocument/2006/relationships/hyperlink" Target="mailto:info@educationemergenc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